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23295DDE" w:rsidR="000C2162" w:rsidRDefault="000A4BCD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 xml:space="preserve">MINISTERSTVO </w:t>
            </w:r>
            <w:r w:rsidR="00026BDC"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 xml:space="preserve"> SLOVENSKEJ REPUBLIKY</w:t>
            </w:r>
          </w:p>
          <w:p w14:paraId="7DA5F24F" w14:textId="4956EAA7" w:rsidR="00946CED" w:rsidRPr="008E4F14" w:rsidRDefault="00946CED" w:rsidP="00946CED">
            <w:pPr>
              <w:rPr>
                <w:sz w:val="25"/>
                <w:szCs w:val="25"/>
              </w:rPr>
            </w:pPr>
            <w:r w:rsidRPr="00A44682">
              <w:rPr>
                <w:sz w:val="25"/>
                <w:szCs w:val="25"/>
              </w:rPr>
              <w:t xml:space="preserve">Číslo: </w:t>
            </w:r>
            <w:r w:rsidR="007106C8" w:rsidRPr="00A44682">
              <w:rPr>
                <w:sz w:val="25"/>
                <w:szCs w:val="25"/>
              </w:rPr>
              <w:t>MK-</w:t>
            </w:r>
            <w:r w:rsidR="00DD3D62" w:rsidRPr="00146053">
              <w:rPr>
                <w:sz w:val="25"/>
                <w:szCs w:val="25"/>
              </w:rPr>
              <w:t>3902</w:t>
            </w:r>
            <w:r w:rsidR="007106C8" w:rsidRPr="00146053">
              <w:rPr>
                <w:sz w:val="25"/>
                <w:szCs w:val="25"/>
              </w:rPr>
              <w:t>/202</w:t>
            </w:r>
            <w:r w:rsidR="00E64FA2" w:rsidRPr="00146053">
              <w:rPr>
                <w:sz w:val="25"/>
                <w:szCs w:val="25"/>
              </w:rPr>
              <w:t>4</w:t>
            </w:r>
            <w:r w:rsidR="00FF75B0" w:rsidRPr="00146053">
              <w:rPr>
                <w:sz w:val="25"/>
                <w:szCs w:val="25"/>
              </w:rPr>
              <w:t>-110</w:t>
            </w:r>
            <w:r w:rsidR="007106C8" w:rsidRPr="00146053">
              <w:rPr>
                <w:sz w:val="25"/>
                <w:szCs w:val="25"/>
              </w:rPr>
              <w:t>/</w:t>
            </w:r>
            <w:r w:rsidR="00595AAC">
              <w:rPr>
                <w:sz w:val="25"/>
                <w:szCs w:val="25"/>
              </w:rPr>
              <w:t>8295</w:t>
            </w:r>
            <w:bookmarkStart w:id="0" w:name="_GoBack"/>
            <w:bookmarkEnd w:id="0"/>
          </w:p>
          <w:p w14:paraId="264E2C21" w14:textId="77777777"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6A407A3C" w14:textId="3D6BE6AD" w:rsidR="001E0CFD" w:rsidRPr="008E4F14" w:rsidRDefault="002E6307" w:rsidP="004A0CFC">
      <w:pPr>
        <w:pStyle w:val="Zkladntext2"/>
        <w:jc w:val="both"/>
        <w:rPr>
          <w:sz w:val="25"/>
          <w:szCs w:val="25"/>
        </w:rPr>
      </w:pPr>
      <w:r w:rsidRPr="008E4F14">
        <w:rPr>
          <w:sz w:val="25"/>
          <w:szCs w:val="25"/>
        </w:rPr>
        <w:t xml:space="preserve">Materiál na </w:t>
      </w:r>
      <w:r w:rsidR="00FF75B0">
        <w:rPr>
          <w:sz w:val="25"/>
          <w:szCs w:val="25"/>
        </w:rPr>
        <w:t>rokovanie Legislatívnej rady vlády Slovenskej republiky</w:t>
      </w:r>
    </w:p>
    <w:p w14:paraId="54184237" w14:textId="77777777" w:rsidR="001E0CFD" w:rsidRPr="008E4F14" w:rsidRDefault="001E0CFD" w:rsidP="004D4B30">
      <w:pPr>
        <w:pStyle w:val="Zkladntext2"/>
        <w:jc w:val="both"/>
        <w:rPr>
          <w:sz w:val="25"/>
          <w:szCs w:val="25"/>
        </w:rPr>
      </w:pPr>
    </w:p>
    <w:p w14:paraId="352E3352" w14:textId="77777777" w:rsidR="0079698D" w:rsidRDefault="0079698D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48739426" w14:textId="77777777" w:rsidR="0079698D" w:rsidRDefault="000A4BCD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Návrh</w:t>
      </w:r>
      <w:r>
        <w:rPr>
          <w:rFonts w:ascii="Times" w:hAnsi="Times" w:cs="Times"/>
          <w:b/>
          <w:bCs/>
          <w:sz w:val="25"/>
          <w:szCs w:val="25"/>
        </w:rPr>
        <w:br/>
      </w:r>
    </w:p>
    <w:p w14:paraId="6F5A00FD" w14:textId="77777777" w:rsidR="00AB6521" w:rsidRDefault="000A4BCD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</w:r>
      <w:r w:rsidR="00AB6521">
        <w:rPr>
          <w:rFonts w:ascii="Times" w:hAnsi="Times" w:cs="Times"/>
          <w:b/>
          <w:bCs/>
          <w:sz w:val="25"/>
          <w:szCs w:val="25"/>
        </w:rPr>
        <w:t>Z</w:t>
      </w:r>
      <w:r>
        <w:rPr>
          <w:rFonts w:ascii="Times" w:hAnsi="Times" w:cs="Times"/>
          <w:b/>
          <w:bCs/>
          <w:sz w:val="25"/>
          <w:szCs w:val="25"/>
        </w:rPr>
        <w:t>ákon</w:t>
      </w:r>
      <w:r>
        <w:rPr>
          <w:rFonts w:ascii="Times" w:hAnsi="Times" w:cs="Times"/>
          <w:b/>
          <w:bCs/>
          <w:sz w:val="25"/>
          <w:szCs w:val="25"/>
        </w:rPr>
        <w:br/>
      </w:r>
    </w:p>
    <w:p w14:paraId="71278A19" w14:textId="09B01029" w:rsidR="0079698D" w:rsidRDefault="00D762F7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  <w:t>z ... 2024</w:t>
      </w:r>
      <w:r w:rsidR="00AB6521">
        <w:rPr>
          <w:rFonts w:ascii="Times" w:hAnsi="Times" w:cs="Times"/>
          <w:b/>
          <w:bCs/>
          <w:sz w:val="25"/>
          <w:szCs w:val="25"/>
        </w:rPr>
        <w:t>,</w:t>
      </w:r>
      <w:r w:rsidR="000A4BCD">
        <w:rPr>
          <w:rFonts w:ascii="Times" w:hAnsi="Times" w:cs="Times"/>
          <w:b/>
          <w:bCs/>
          <w:sz w:val="25"/>
          <w:szCs w:val="25"/>
        </w:rPr>
        <w:br/>
      </w:r>
      <w:r w:rsidR="000A4BCD">
        <w:rPr>
          <w:rFonts w:ascii="Times" w:hAnsi="Times" w:cs="Times"/>
          <w:b/>
          <w:bCs/>
          <w:sz w:val="25"/>
          <w:szCs w:val="25"/>
        </w:rPr>
        <w:br/>
      </w:r>
      <w:r w:rsidR="0079698D" w:rsidRPr="0079698D">
        <w:rPr>
          <w:rFonts w:ascii="Times" w:hAnsi="Times" w:cs="Times"/>
          <w:b/>
          <w:bCs/>
          <w:sz w:val="25"/>
          <w:szCs w:val="25"/>
        </w:rPr>
        <w:t xml:space="preserve">ktorým sa mení a dopĺňa zákon č. 264/2022 Z. z. o mediálnych službách a o zmene a doplnení niektorých zákonov (zákon o mediálnych službách) v znení </w:t>
      </w:r>
      <w:r w:rsidR="00111A61">
        <w:rPr>
          <w:rFonts w:ascii="Times" w:hAnsi="Times" w:cs="Times"/>
          <w:b/>
          <w:bCs/>
          <w:sz w:val="25"/>
          <w:szCs w:val="25"/>
        </w:rPr>
        <w:t>neskorších predpisov</w:t>
      </w:r>
      <w:r w:rsidR="0079698D" w:rsidRPr="0079698D">
        <w:rPr>
          <w:rFonts w:ascii="Times" w:hAnsi="Times" w:cs="Times"/>
          <w:b/>
          <w:bCs/>
          <w:sz w:val="25"/>
          <w:szCs w:val="25"/>
        </w:rPr>
        <w:t xml:space="preserve"> a o zmene a doplnení niektorých zákonov</w:t>
      </w:r>
      <w:r w:rsidR="00E52EE9">
        <w:rPr>
          <w:rFonts w:ascii="Times" w:hAnsi="Times" w:cs="Times"/>
          <w:b/>
          <w:bCs/>
          <w:sz w:val="25"/>
          <w:szCs w:val="25"/>
        </w:rPr>
        <w:t xml:space="preserve"> – nové znenie</w:t>
      </w:r>
    </w:p>
    <w:p w14:paraId="6D54F578" w14:textId="77777777" w:rsidR="00AB6521" w:rsidRDefault="00AB6521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142FD55E" w14:textId="77777777" w:rsidR="001E0CFD" w:rsidRPr="008E4F14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8E4F14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4D4B30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604E5800" w:rsidR="00A56B40" w:rsidRPr="008E4F14" w:rsidRDefault="00B6101C" w:rsidP="00B6101C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Úloha B.1. z uznesenia</w:t>
            </w:r>
            <w:r w:rsidR="0079113A">
              <w:rPr>
                <w:rFonts w:ascii="Times" w:hAnsi="Times" w:cs="Times"/>
                <w:sz w:val="25"/>
                <w:szCs w:val="25"/>
              </w:rPr>
              <w:t xml:space="preserve"> vlády </w:t>
            </w:r>
            <w:r>
              <w:rPr>
                <w:rFonts w:ascii="Times" w:hAnsi="Times" w:cs="Times"/>
                <w:sz w:val="25"/>
                <w:szCs w:val="25"/>
              </w:rPr>
              <w:t>Slovenskej republiky</w:t>
            </w:r>
            <w:r w:rsidR="0079113A">
              <w:rPr>
                <w:rFonts w:ascii="Times" w:hAnsi="Times" w:cs="Times"/>
                <w:sz w:val="25"/>
                <w:szCs w:val="25"/>
              </w:rPr>
              <w:t xml:space="preserve"> č. 15</w:t>
            </w:r>
            <w:r>
              <w:rPr>
                <w:rFonts w:ascii="Times" w:hAnsi="Times" w:cs="Times"/>
                <w:sz w:val="25"/>
                <w:szCs w:val="25"/>
              </w:rPr>
              <w:t xml:space="preserve"> z 11. januára 2023</w:t>
            </w:r>
          </w:p>
        </w:tc>
        <w:tc>
          <w:tcPr>
            <w:tcW w:w="5149" w:type="dxa"/>
          </w:tcPr>
          <w:p w14:paraId="775AB1DE" w14:textId="29DBC667" w:rsidR="000A4BCD" w:rsidRDefault="000A4BCD" w:rsidP="000A4BCD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33"/>
            </w:tblGrid>
            <w:tr w:rsidR="000A4BCD" w14:paraId="6ED760A3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71FBD8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1. vlastný materiál</w:t>
                  </w:r>
                </w:p>
              </w:tc>
            </w:tr>
            <w:tr w:rsidR="000A4BCD" w14:paraId="2CB02CB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A33EE1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2. návrh uznesenia vlády SR</w:t>
                  </w:r>
                </w:p>
              </w:tc>
            </w:tr>
            <w:tr w:rsidR="000A4BCD" w14:paraId="627BF93E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AFF5F7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3. predkladacia správa</w:t>
                  </w:r>
                </w:p>
              </w:tc>
            </w:tr>
            <w:tr w:rsidR="000A4BCD" w14:paraId="5F443874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15AABF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4. dôvodová správa - všeobecná časť</w:t>
                  </w:r>
                </w:p>
              </w:tc>
            </w:tr>
            <w:tr w:rsidR="000A4BCD" w14:paraId="6439917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369687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5. dôvodová správa - osobitná časť</w:t>
                  </w:r>
                </w:p>
              </w:tc>
            </w:tr>
            <w:tr w:rsidR="000A4BCD" w14:paraId="59DDDE6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8E1C3C" w14:textId="7F76E3A5" w:rsidR="00AB6521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6. doložka vplyvov</w:t>
                  </w:r>
                </w:p>
              </w:tc>
            </w:tr>
            <w:tr w:rsidR="00AB6521" w14:paraId="449FBE5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0BCFF968" w14:textId="21C78CF2" w:rsidR="00AB6521" w:rsidRDefault="00AB652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7. analýza vplyvov na rozpočet verejnej správy, na zamestnanosť vo verejnej správe a financovanie návrhu</w:t>
                  </w:r>
                </w:p>
              </w:tc>
            </w:tr>
            <w:tr w:rsidR="000A4BCD" w14:paraId="1CBE2B32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6E6B89B" w14:textId="77777777" w:rsidR="00526976" w:rsidRDefault="00526976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8</w:t>
                  </w:r>
                  <w:r w:rsidR="000A4BCD">
                    <w:rPr>
                      <w:sz w:val="25"/>
                      <w:szCs w:val="25"/>
                    </w:rPr>
                    <w:t>.</w:t>
                  </w:r>
                  <w:r>
                    <w:rPr>
                      <w:sz w:val="25"/>
                      <w:szCs w:val="25"/>
                    </w:rPr>
                    <w:t xml:space="preserve"> analýza vplyvov na podnikateľské prostredie</w:t>
                  </w:r>
                  <w:r w:rsidR="000A4BCD">
                    <w:rPr>
                      <w:sz w:val="25"/>
                      <w:szCs w:val="25"/>
                    </w:rPr>
                    <w:t xml:space="preserve"> </w:t>
                  </w:r>
                </w:p>
                <w:p w14:paraId="2FA9B62A" w14:textId="44C55053" w:rsidR="000A4BCD" w:rsidRDefault="00526976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9. </w:t>
                  </w:r>
                  <w:r w:rsidR="000A4BCD">
                    <w:rPr>
                      <w:sz w:val="25"/>
                      <w:szCs w:val="25"/>
                    </w:rPr>
                    <w:t>doložka zlučiteľnosti</w:t>
                  </w:r>
                </w:p>
              </w:tc>
            </w:tr>
            <w:tr w:rsidR="000A4BCD" w14:paraId="01A9BD63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5F940D" w14:textId="08BF0C35" w:rsidR="000A4BCD" w:rsidRDefault="00026BDC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10</w:t>
                  </w:r>
                  <w:r w:rsidR="000A4BCD">
                    <w:rPr>
                      <w:sz w:val="25"/>
                      <w:szCs w:val="25"/>
                    </w:rPr>
                    <w:t>. správa o účasti verejnosti</w:t>
                  </w:r>
                </w:p>
                <w:p w14:paraId="41CCAB85" w14:textId="29E51A80" w:rsidR="00DD6BA1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11.tabuľka zhody</w:t>
                  </w:r>
                </w:p>
                <w:p w14:paraId="4B097C45" w14:textId="3D93044C" w:rsidR="00026BDC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12</w:t>
                  </w:r>
                  <w:r w:rsidR="00026BDC">
                    <w:rPr>
                      <w:sz w:val="25"/>
                      <w:szCs w:val="25"/>
                    </w:rPr>
                    <w:t xml:space="preserve">. informatívne konsolidované znenia </w:t>
                  </w:r>
                </w:p>
                <w:p w14:paraId="57691324" w14:textId="4C18A981" w:rsidR="00DD3D62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13</w:t>
                  </w:r>
                  <w:r w:rsidR="00DD3D62">
                    <w:rPr>
                      <w:sz w:val="25"/>
                      <w:szCs w:val="25"/>
                    </w:rPr>
                    <w:t>. vyhodnotenie MPK</w:t>
                  </w:r>
                </w:p>
                <w:p w14:paraId="75102DEE" w14:textId="657A555A" w:rsidR="00DD3D62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14</w:t>
                  </w:r>
                  <w:r w:rsidR="00DD3D62">
                    <w:rPr>
                      <w:sz w:val="25"/>
                      <w:szCs w:val="25"/>
                    </w:rPr>
                    <w:t>. vyhlásenie o rozporoch</w:t>
                  </w:r>
                </w:p>
                <w:p w14:paraId="468BF102" w14:textId="77777777" w:rsidR="00026BDC" w:rsidRDefault="00026BDC" w:rsidP="00DD3D62">
                  <w:pPr>
                    <w:rPr>
                      <w:sz w:val="25"/>
                      <w:szCs w:val="25"/>
                    </w:rPr>
                  </w:pPr>
                </w:p>
              </w:tc>
            </w:tr>
          </w:tbl>
          <w:p w14:paraId="6CC1771C" w14:textId="6F571B75" w:rsidR="00A56B40" w:rsidRPr="008073E3" w:rsidRDefault="00A56B40" w:rsidP="000A4BCD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501A6E21" w14:textId="7205EABB" w:rsidR="001E0083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463AB3">
        <w:rPr>
          <w:sz w:val="25"/>
          <w:szCs w:val="25"/>
        </w:rPr>
        <w:t>Martina Šimkovičová</w:t>
      </w:r>
    </w:p>
    <w:p w14:paraId="768B0216" w14:textId="77777777" w:rsidR="00AB6521" w:rsidRDefault="001E0083" w:rsidP="006C4BE9">
      <w:pPr>
        <w:rPr>
          <w:sz w:val="25"/>
          <w:szCs w:val="25"/>
        </w:rPr>
      </w:pPr>
      <w:r>
        <w:rPr>
          <w:sz w:val="25"/>
          <w:szCs w:val="25"/>
        </w:rPr>
        <w:t>minister</w:t>
      </w:r>
      <w:r w:rsidR="0079698D">
        <w:rPr>
          <w:sz w:val="25"/>
          <w:szCs w:val="25"/>
        </w:rPr>
        <w:t>ka</w:t>
      </w:r>
      <w:r>
        <w:rPr>
          <w:sz w:val="25"/>
          <w:szCs w:val="25"/>
        </w:rPr>
        <w:t xml:space="preserve"> </w:t>
      </w:r>
      <w:r w:rsidR="0079698D">
        <w:rPr>
          <w:sz w:val="25"/>
          <w:szCs w:val="25"/>
        </w:rPr>
        <w:t>kultúry</w:t>
      </w:r>
    </w:p>
    <w:p w14:paraId="284604DA" w14:textId="4DDBEB4B" w:rsidR="009D7004" w:rsidRPr="008E4F14" w:rsidRDefault="001E0083" w:rsidP="006C4BE9">
      <w:pPr>
        <w:rPr>
          <w:sz w:val="25"/>
          <w:szCs w:val="25"/>
        </w:rPr>
      </w:pPr>
      <w:r>
        <w:rPr>
          <w:sz w:val="25"/>
          <w:szCs w:val="25"/>
        </w:rPr>
        <w:t>Slovenskej republiky</w:t>
      </w:r>
      <w:r w:rsidR="009D7004" w:rsidRPr="008E4F14">
        <w:rPr>
          <w:sz w:val="25"/>
          <w:szCs w:val="25"/>
        </w:rPr>
        <w:fldChar w:fldCharType="end"/>
      </w:r>
    </w:p>
    <w:sectPr w:rsidR="009D7004" w:rsidRPr="008E4F14">
      <w:footerReference w:type="default" r:id="rId7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7A66F" w14:textId="77777777" w:rsidR="00A8313D" w:rsidRDefault="00A8313D" w:rsidP="00AF1D48">
      <w:r>
        <w:separator/>
      </w:r>
    </w:p>
  </w:endnote>
  <w:endnote w:type="continuationSeparator" w:id="0">
    <w:p w14:paraId="457CB0B4" w14:textId="77777777" w:rsidR="00A8313D" w:rsidRDefault="00A8313D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A586" w14:textId="377CE67F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9637B">
      <w:t xml:space="preserve"> </w:t>
    </w:r>
    <w:r w:rsidR="00E347CC">
      <w:t>máj</w:t>
    </w:r>
    <w:r w:rsidR="003A390A">
      <w:t xml:space="preserve"> </w:t>
    </w:r>
    <w:r w:rsidR="000768A0">
      <w:t>202</w:t>
    </w:r>
    <w:r w:rsidR="00B66E76">
      <w:t>4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FB044" w14:textId="77777777" w:rsidR="00A8313D" w:rsidRDefault="00A8313D" w:rsidP="00AF1D48">
      <w:r>
        <w:separator/>
      </w:r>
    </w:p>
  </w:footnote>
  <w:footnote w:type="continuationSeparator" w:id="0">
    <w:p w14:paraId="3FCA57FC" w14:textId="77777777" w:rsidR="00A8313D" w:rsidRDefault="00A8313D" w:rsidP="00AF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26BDC"/>
    <w:rsid w:val="00036E2E"/>
    <w:rsid w:val="00061CCF"/>
    <w:rsid w:val="00063775"/>
    <w:rsid w:val="000768A0"/>
    <w:rsid w:val="00092758"/>
    <w:rsid w:val="000A4BCD"/>
    <w:rsid w:val="000A7B39"/>
    <w:rsid w:val="000C2162"/>
    <w:rsid w:val="000C6688"/>
    <w:rsid w:val="000D1334"/>
    <w:rsid w:val="000E6767"/>
    <w:rsid w:val="000F344B"/>
    <w:rsid w:val="00111A61"/>
    <w:rsid w:val="001125AC"/>
    <w:rsid w:val="00115D12"/>
    <w:rsid w:val="00122CD3"/>
    <w:rsid w:val="0012409A"/>
    <w:rsid w:val="00146053"/>
    <w:rsid w:val="00160088"/>
    <w:rsid w:val="001630FB"/>
    <w:rsid w:val="00170FAA"/>
    <w:rsid w:val="001725A4"/>
    <w:rsid w:val="00194157"/>
    <w:rsid w:val="001B7FE0"/>
    <w:rsid w:val="001C66E6"/>
    <w:rsid w:val="001D79DA"/>
    <w:rsid w:val="001E0083"/>
    <w:rsid w:val="001E0CFD"/>
    <w:rsid w:val="001F674F"/>
    <w:rsid w:val="00213F9D"/>
    <w:rsid w:val="00220306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4486A"/>
    <w:rsid w:val="003A390A"/>
    <w:rsid w:val="003B2E79"/>
    <w:rsid w:val="003B5809"/>
    <w:rsid w:val="003D115D"/>
    <w:rsid w:val="0040329E"/>
    <w:rsid w:val="00414C1D"/>
    <w:rsid w:val="00424324"/>
    <w:rsid w:val="00427B3B"/>
    <w:rsid w:val="00432107"/>
    <w:rsid w:val="0044273A"/>
    <w:rsid w:val="00463AB3"/>
    <w:rsid w:val="00466CAB"/>
    <w:rsid w:val="0049338F"/>
    <w:rsid w:val="004A0CFC"/>
    <w:rsid w:val="004A1369"/>
    <w:rsid w:val="004D3726"/>
    <w:rsid w:val="004D4B30"/>
    <w:rsid w:val="004F15FB"/>
    <w:rsid w:val="0052414A"/>
    <w:rsid w:val="00526976"/>
    <w:rsid w:val="00526A1F"/>
    <w:rsid w:val="0055330D"/>
    <w:rsid w:val="0056032D"/>
    <w:rsid w:val="00575A51"/>
    <w:rsid w:val="0057706E"/>
    <w:rsid w:val="00595AAC"/>
    <w:rsid w:val="005A2E35"/>
    <w:rsid w:val="005A45F1"/>
    <w:rsid w:val="005B1217"/>
    <w:rsid w:val="005B7FF4"/>
    <w:rsid w:val="005D335A"/>
    <w:rsid w:val="005E0872"/>
    <w:rsid w:val="00601389"/>
    <w:rsid w:val="00623BAD"/>
    <w:rsid w:val="00627C51"/>
    <w:rsid w:val="00671F01"/>
    <w:rsid w:val="00676DCD"/>
    <w:rsid w:val="00685081"/>
    <w:rsid w:val="0069637B"/>
    <w:rsid w:val="006B36F8"/>
    <w:rsid w:val="006B4F2E"/>
    <w:rsid w:val="006B6372"/>
    <w:rsid w:val="006C4BE9"/>
    <w:rsid w:val="006E7967"/>
    <w:rsid w:val="007106C8"/>
    <w:rsid w:val="00714FA1"/>
    <w:rsid w:val="00747349"/>
    <w:rsid w:val="00747BC1"/>
    <w:rsid w:val="0075754B"/>
    <w:rsid w:val="0078171E"/>
    <w:rsid w:val="0078451E"/>
    <w:rsid w:val="0079113A"/>
    <w:rsid w:val="0079512E"/>
    <w:rsid w:val="0079698D"/>
    <w:rsid w:val="007A6D98"/>
    <w:rsid w:val="007B2302"/>
    <w:rsid w:val="008073E3"/>
    <w:rsid w:val="00821793"/>
    <w:rsid w:val="00855D5A"/>
    <w:rsid w:val="00861CC6"/>
    <w:rsid w:val="008A4A21"/>
    <w:rsid w:val="008E4F14"/>
    <w:rsid w:val="00907265"/>
    <w:rsid w:val="00922E66"/>
    <w:rsid w:val="0093645A"/>
    <w:rsid w:val="00946CED"/>
    <w:rsid w:val="009C6528"/>
    <w:rsid w:val="009D7004"/>
    <w:rsid w:val="009E3770"/>
    <w:rsid w:val="009E7AFC"/>
    <w:rsid w:val="009E7FEF"/>
    <w:rsid w:val="00A074F2"/>
    <w:rsid w:val="00A216CD"/>
    <w:rsid w:val="00A27B5F"/>
    <w:rsid w:val="00A44682"/>
    <w:rsid w:val="00A56B40"/>
    <w:rsid w:val="00A71802"/>
    <w:rsid w:val="00A8313D"/>
    <w:rsid w:val="00AA0C58"/>
    <w:rsid w:val="00AB6521"/>
    <w:rsid w:val="00AF1D48"/>
    <w:rsid w:val="00B17B60"/>
    <w:rsid w:val="00B42E84"/>
    <w:rsid w:val="00B463AB"/>
    <w:rsid w:val="00B6101C"/>
    <w:rsid w:val="00B61867"/>
    <w:rsid w:val="00B66E76"/>
    <w:rsid w:val="00BC2EE5"/>
    <w:rsid w:val="00BE174E"/>
    <w:rsid w:val="00BE43B4"/>
    <w:rsid w:val="00C1127B"/>
    <w:rsid w:val="00C632CF"/>
    <w:rsid w:val="00C656C8"/>
    <w:rsid w:val="00C86CAD"/>
    <w:rsid w:val="00CC25B0"/>
    <w:rsid w:val="00CD7F48"/>
    <w:rsid w:val="00CE258C"/>
    <w:rsid w:val="00D02444"/>
    <w:rsid w:val="00D43A10"/>
    <w:rsid w:val="00D54C03"/>
    <w:rsid w:val="00D66EC7"/>
    <w:rsid w:val="00D703E4"/>
    <w:rsid w:val="00D762F7"/>
    <w:rsid w:val="00D84553"/>
    <w:rsid w:val="00DA1D25"/>
    <w:rsid w:val="00DA48B3"/>
    <w:rsid w:val="00DD3D62"/>
    <w:rsid w:val="00DD6BA1"/>
    <w:rsid w:val="00E11820"/>
    <w:rsid w:val="00E335AA"/>
    <w:rsid w:val="00E347CC"/>
    <w:rsid w:val="00E37D9C"/>
    <w:rsid w:val="00E50795"/>
    <w:rsid w:val="00E52EE9"/>
    <w:rsid w:val="00E64FA2"/>
    <w:rsid w:val="00E74698"/>
    <w:rsid w:val="00EA7A62"/>
    <w:rsid w:val="00EC6B42"/>
    <w:rsid w:val="00EE4DDD"/>
    <w:rsid w:val="00F23D08"/>
    <w:rsid w:val="00F552C7"/>
    <w:rsid w:val="00F60102"/>
    <w:rsid w:val="00F83F06"/>
    <w:rsid w:val="00FB10C5"/>
    <w:rsid w:val="00FD53A6"/>
    <w:rsid w:val="00FE1933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8157DE76-C0BD-46CA-93C5-2255F9D75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13.4.2023 8:45:49"/>
    <f:field ref="objchangedby" par="" text="Administrator, System"/>
    <f:field ref="objmodifiedat" par="" text="13.4.2023 8:45:55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https://ovdmasv601/sites/DMS/_layouts/15/DocIdRedir.aspx?ID=WKX3UHSAJ2R6-2-1300691</Url>
      <Description>WKX3UHSAJ2R6-2-1300691</Description>
    </_dlc_DocIdUrl>
    <_dlc_DocId xmlns="e60a29af-d413-48d4-bd90-fe9d2a897e4b">WKX3UHSAJ2R6-2-1300691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B1FF554-3821-441E-9827-092DC0548707}"/>
</file>

<file path=customXml/itemProps3.xml><?xml version="1.0" encoding="utf-8"?>
<ds:datastoreItem xmlns:ds="http://schemas.openxmlformats.org/officeDocument/2006/customXml" ds:itemID="{78190957-7D18-47C6-9F8B-E023271F5524}"/>
</file>

<file path=customXml/itemProps4.xml><?xml version="1.0" encoding="utf-8"?>
<ds:datastoreItem xmlns:ds="http://schemas.openxmlformats.org/officeDocument/2006/customXml" ds:itemID="{99A0EB6E-53CC-4A95-BC6B-1E1EAFC11AB4}"/>
</file>

<file path=customXml/itemProps5.xml><?xml version="1.0" encoding="utf-8"?>
<ds:datastoreItem xmlns:ds="http://schemas.openxmlformats.org/officeDocument/2006/customXml" ds:itemID="{33628D0E-A4EF-445C-B0F2-A1DF1C911A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Knappová Viktória</cp:lastModifiedBy>
  <cp:revision>7</cp:revision>
  <cp:lastPrinted>2024-02-27T11:06:00Z</cp:lastPrinted>
  <dcterms:created xsi:type="dcterms:W3CDTF">2024-02-26T14:24:00Z</dcterms:created>
  <dcterms:modified xsi:type="dcterms:W3CDTF">2024-05-15T11:30:00Z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COO.2145.1000.3.5617644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Občianske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Viera Lanáková</vt:lpwstr>
  </property>
  <property fmtid="{D5CDD505-2E9C-101B-9397-08002B2CF9AE}" pid="11" name="FSC#SKEDITIONSLOVLEX@103.510:zodppredkladatel">
    <vt:lpwstr>Viliam Karas</vt:lpwstr>
  </property>
  <property fmtid="{D5CDD505-2E9C-101B-9397-08002B2CF9AE}" pid="12" name="FSC#SKEDITIONSLOVLEX@103.510: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 - Sekcia legislatívy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 neskorších predpisov</vt:lpwstr>
  </property>
  <property fmtid="{D5CDD505-2E9C-101B-9397-08002B2CF9AE}" pid="18" name="FSC#SKEDITIONSLOVLEX@103.510:plny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9" name="FSC#SKEDITIONSLOVLEX@103.510:rezortcislopredpis">
    <vt:lpwstr>14442/2023-110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LP/2023/214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&lt;p&gt;&lt;em&gt;Návrh zákona nebude mať vplyv na rozpočet verejnej správy, ani vplyv na podnikateľské prostredie, sociálne vplyvy, vplyvy na životné prostredie alebo vplyvy na informatizáciu spoločnosti.&lt;/em&gt;&lt;/p&gt;</vt:lpwstr>
  </property>
  <property fmtid="{D5CDD505-2E9C-101B-9397-08002B2CF9AE}" pid="58" name="FSC#SKEDITIONSLOVLEX@103.510:AttrStrListDocPropAltRiesenia">
    <vt:lpwstr>Bezpredmetné.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align="center"&gt;&amp;nbsp;&lt;/p&gt;&lt;p style="text-align: justify;"&gt;Na základe § 70 ods. 2 zákona Národnej rady Slovenskej republiky č. 350/1996 Z. z. o rokovacom poriadku Národnej rady Slovenskej republiky predpisov a&amp;nbsp;podľa čl. 31 ods. 4 Legislatívnych prav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minister spravodlivosti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Viliam Karas_x000d_
minister spravodlivosti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ministra spravodlivosti Slovenskej republiky</vt:lpwstr>
  </property>
  <property fmtid="{D5CDD505-2E9C-101B-9397-08002B2CF9AE}" pid="140" name="FSC#SKEDITIONSLOVLEX@103.510:funkciaZodpPredDativ">
    <vt:lpwstr>ministrovi spravodlivosti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>&lt;p align="center"&gt;&lt;strong&gt;SPRÁVA O&amp;nbsp;ÚČASTI VEREJNOSTI NA TVORBE PRÁVNEHO PREDPISU&lt;/strong&gt;&lt;/p&gt;&lt;p&gt;&amp;nbsp;&lt;/p&gt;&lt;p&gt;&lt;strong&gt;1. &amp;nbsp;&amp;nbsp; Spôsob zapojenia verejnosti do tvorby právneho predpisu&lt;/strong&gt;&lt;/p&gt;&lt;table align="left" border="1" cellpadding="0" ce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13. 4. 2023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bc164af5-ba17-4d39-a82d-0c84311e2dba</vt:lpwstr>
  </property>
</Properties>
</file>